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4" w:rsidRDefault="00FA18C2" w:rsidP="00835F34">
      <w:pPr>
        <w:jc w:val="center"/>
      </w:pPr>
      <w:r w:rsidRPr="00835F34">
        <w:rPr>
          <w:rFonts w:asciiTheme="minorHAnsi" w:hAnsiTheme="minorHAnsi" w:cstheme="minorBidi"/>
          <w:noProof/>
          <w:sz w:val="20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078E8A" wp14:editId="76F3F91B">
                <wp:simplePos x="0" y="0"/>
                <wp:positionH relativeFrom="column">
                  <wp:posOffset>-257175</wp:posOffset>
                </wp:positionH>
                <wp:positionV relativeFrom="paragraph">
                  <wp:posOffset>1736725</wp:posOffset>
                </wp:positionV>
                <wp:extent cx="6248400" cy="7426325"/>
                <wp:effectExtent l="0" t="0" r="19050" b="222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7426325"/>
                          <a:chOff x="0" y="0"/>
                          <a:chExt cx="6248400" cy="74266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9525" y="6571137"/>
                            <a:ext cx="6238875" cy="855463"/>
                          </a:xfrm>
                          <a:prstGeom prst="roundRect">
                            <a:avLst>
                              <a:gd name="adj" fmla="val 1894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6248400" cy="7369450"/>
                            <a:chOff x="0" y="0"/>
                            <a:chExt cx="6248400" cy="736945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6238875" cy="885788"/>
                              <a:chOff x="-9525" y="0"/>
                              <a:chExt cx="6238875" cy="885788"/>
                            </a:xfrm>
                          </wpg:grpSpPr>
                          <wps:wsp>
                            <wps:cNvPr id="2" name="Rounded Rectangle 2"/>
                            <wps:cNvSpPr/>
                            <wps:spPr>
                              <a:xfrm>
                                <a:off x="-9525" y="0"/>
                                <a:ext cx="6238875" cy="885788"/>
                              </a:xfrm>
                              <a:prstGeom prst="roundRect">
                                <a:avLst>
                                  <a:gd name="adj" fmla="val 224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94615" y="66674"/>
                                <a:ext cx="6028690" cy="742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F34" w:rsidRPr="005C7415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5C7415">
                                    <w:rPr>
                                      <w:b/>
                                    </w:rPr>
                                    <w:t>Purpose of Role</w:t>
                                  </w:r>
                                </w:p>
                                <w:p w:rsidR="00835F34" w:rsidRPr="000510EB" w:rsidRDefault="00835F34" w:rsidP="00835F3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This role involves engaging with individuals, in an informal manner, at venues around </w:t>
                                  </w:r>
                                  <w:r w:rsidR="00E657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 Ireland to raise awareness of </w:t>
                                  </w:r>
                                  <w:r w:rsidR="004B01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the charity, our services, </w:t>
                                  </w:r>
                                  <w:r w:rsidRPr="00A457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cancer prevention</w:t>
                                  </w:r>
                                  <w:r w:rsidR="004B01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messages and</w:t>
                                  </w:r>
                                  <w:r w:rsidRPr="00A457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healthy lifestyle choi</w:t>
                                  </w:r>
                                  <w:r w:rsidR="004B01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ces.</w:t>
                                  </w:r>
                                </w:p>
                                <w:p w:rsidR="00835F34" w:rsidRDefault="00835F34" w:rsidP="00835F34"/>
                                <w:p w:rsidR="00835F34" w:rsidRDefault="00835F34" w:rsidP="00835F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0" y="955093"/>
                              <a:ext cx="6238875" cy="952701"/>
                              <a:chOff x="0" y="97842"/>
                              <a:chExt cx="6238875" cy="952701"/>
                            </a:xfrm>
                          </wpg:grpSpPr>
                          <wps:wsp>
                            <wps:cNvPr id="5" name="Rounded Rectangle 5"/>
                            <wps:cNvSpPr/>
                            <wps:spPr>
                              <a:xfrm>
                                <a:off x="0" y="97842"/>
                                <a:ext cx="6238875" cy="952701"/>
                              </a:xfrm>
                              <a:prstGeom prst="roundRect">
                                <a:avLst>
                                  <a:gd name="adj" fmla="val 141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104140" y="166839"/>
                                <a:ext cx="6029325" cy="809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F34" w:rsidRPr="005C7415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What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Does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it Involve?</w:t>
                                  </w:r>
                                </w:p>
                                <w:p w:rsidR="00835F34" w:rsidRPr="000510EB" w:rsidRDefault="00835F34" w:rsidP="00835F3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 will work as part of a team representing the charity at health events and information stands in various areas prov</w:t>
                                  </w:r>
                                  <w:r w:rsidR="0034647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id</w:t>
                                  </w:r>
                                  <w:r w:rsidRPr="00A457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ing advice and information with the ultimate aim of </w:t>
                                  </w:r>
                                  <w:r w:rsidR="004B01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informing the public about our services and </w:t>
                                  </w:r>
                                  <w:r w:rsidRPr="00A457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redu</w:t>
                                  </w:r>
                                  <w:r w:rsidR="004B01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cing the incidence of cancer.</w:t>
                                  </w:r>
                                </w:p>
                                <w:p w:rsidR="00835F34" w:rsidRDefault="00835F34" w:rsidP="00835F34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9525" y="1971368"/>
                              <a:ext cx="6238875" cy="1095689"/>
                              <a:chOff x="9525" y="-337723"/>
                              <a:chExt cx="6238875" cy="1049064"/>
                            </a:xfrm>
                          </wpg:grpSpPr>
                          <wps:wsp>
                            <wps:cNvPr id="12" name="Rounded Rectangle 12"/>
                            <wps:cNvSpPr/>
                            <wps:spPr>
                              <a:xfrm>
                                <a:off x="9525" y="-337723"/>
                                <a:ext cx="6238875" cy="1049064"/>
                              </a:xfrm>
                              <a:prstGeom prst="roundRect">
                                <a:avLst>
                                  <a:gd name="adj" fmla="val 175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04776" y="-243544"/>
                                <a:ext cx="6029325" cy="88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F34" w:rsidRPr="005C7415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Can I Expect from the Role?</w:t>
                                  </w:r>
                                </w:p>
                                <w:p w:rsidR="00835F34" w:rsidRPr="00F80B04" w:rsidRDefault="00835F34" w:rsidP="00835F3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714" w:hanging="357"/>
                                    <w:contextualSpacing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F80B04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Support from dedicated staff who will provide advice and practical support.</w:t>
                                  </w:r>
                                </w:p>
                                <w:p w:rsidR="00835F34" w:rsidRPr="00F80B04" w:rsidRDefault="00835F34" w:rsidP="00835F3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B02474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Develop skills and gain valuable experience which you can include on your CV.</w:t>
                                  </w:r>
                                </w:p>
                                <w:p w:rsidR="00835F34" w:rsidRPr="00F80B04" w:rsidRDefault="00835F34" w:rsidP="00835F3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714" w:hanging="357"/>
                                    <w:contextualSpacing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F80B04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Flexibility to fit your volunteering role in to your own commitments and lifestyle.</w:t>
                                  </w:r>
                                </w:p>
                                <w:p w:rsidR="00835F34" w:rsidRPr="00F80B04" w:rsidRDefault="00835F34" w:rsidP="00835F3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714" w:hanging="357"/>
                                    <w:contextualSpacing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F80B04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Satisfaction in knowing you are making a difference to local cancer patients and their families</w:t>
                                  </w:r>
                                </w:p>
                                <w:p w:rsidR="00835F34" w:rsidRDefault="00835F34" w:rsidP="00835F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9525" y="4139292"/>
                              <a:ext cx="6238875" cy="591569"/>
                              <a:chOff x="9525" y="-623826"/>
                              <a:chExt cx="6238875" cy="592177"/>
                            </a:xfrm>
                          </wpg:grpSpPr>
                          <wps:wsp>
                            <wps:cNvPr id="16" name="Rounded Rectangle 16"/>
                            <wps:cNvSpPr/>
                            <wps:spPr>
                              <a:xfrm>
                                <a:off x="9525" y="-623826"/>
                                <a:ext cx="6238875" cy="592177"/>
                              </a:xfrm>
                              <a:prstGeom prst="roundRect">
                                <a:avLst>
                                  <a:gd name="adj" fmla="val 1894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104776" y="-481192"/>
                                <a:ext cx="6076950" cy="4454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F34" w:rsidRPr="005C7415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Location </w:t>
                                  </w:r>
                                </w:p>
                                <w:p w:rsidR="00835F34" w:rsidRPr="000510EB" w:rsidRDefault="00835F34" w:rsidP="00835F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Various venues throughout Northern Ireland as required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" name="Group 3"/>
                          <wpg:cNvGrpSpPr/>
                          <wpg:grpSpPr>
                            <a:xfrm>
                              <a:off x="9525" y="3133343"/>
                              <a:ext cx="6238875" cy="947527"/>
                              <a:chOff x="76200" y="-2104245"/>
                              <a:chExt cx="6238875" cy="964860"/>
                            </a:xfrm>
                          </wpg:grpSpPr>
                          <wps:wsp>
                            <wps:cNvPr id="4" name="Rounded Rectangle 4"/>
                            <wps:cNvSpPr/>
                            <wps:spPr>
                              <a:xfrm>
                                <a:off x="76200" y="-2104245"/>
                                <a:ext cx="6238875" cy="964860"/>
                              </a:xfrm>
                              <a:prstGeom prst="roundRect">
                                <a:avLst>
                                  <a:gd name="adj" fmla="val 1454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71451" y="-1959258"/>
                                <a:ext cx="5915025" cy="79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F34" w:rsidRPr="005C7415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Skill or Experience do I need?</w:t>
                                  </w:r>
                                </w:p>
                                <w:p w:rsidR="00835F34" w:rsidRPr="000510EB" w:rsidRDefault="00835F34" w:rsidP="00835F3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Ability to relate well to other people / good interpersonal skills</w:t>
                                  </w:r>
                                  <w:r w:rsidRPr="000510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35F34" w:rsidRPr="000510EB" w:rsidRDefault="00835F34" w:rsidP="00835F3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Reliable and responsible disposition</w:t>
                                  </w:r>
                                  <w:r w:rsidRPr="000510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35F34" w:rsidRPr="000510EB" w:rsidRDefault="00835F34" w:rsidP="00835F3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Access to a car</w:t>
                                  </w:r>
                                  <w:r w:rsidRPr="000510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0" y="4791516"/>
                              <a:ext cx="6238875" cy="580383"/>
                              <a:chOff x="0" y="-502383"/>
                              <a:chExt cx="6238875" cy="439870"/>
                            </a:xfrm>
                          </wpg:grpSpPr>
                          <wps:wsp>
                            <wps:cNvPr id="18" name="Rounded Rectangle 18"/>
                            <wps:cNvSpPr/>
                            <wps:spPr>
                              <a:xfrm>
                                <a:off x="0" y="-502383"/>
                                <a:ext cx="6238875" cy="439870"/>
                              </a:xfrm>
                              <a:prstGeom prst="roundRect">
                                <a:avLst>
                                  <a:gd name="adj" fmla="val 1894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04140" y="-448232"/>
                                <a:ext cx="5962649" cy="342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F34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Hours</w:t>
                                  </w:r>
                                </w:p>
                                <w:p w:rsidR="00835F34" w:rsidRPr="00A45799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Mostly weekdays – ideally one day per month minimum for 6 months+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9525" y="5437836"/>
                              <a:ext cx="6238875" cy="1057651"/>
                              <a:chOff x="0" y="-858189"/>
                              <a:chExt cx="6238875" cy="1057651"/>
                            </a:xfrm>
                          </wpg:grpSpPr>
                          <wps:wsp>
                            <wps:cNvPr id="21" name="Rounded Rectangle 21"/>
                            <wps:cNvSpPr/>
                            <wps:spPr>
                              <a:xfrm>
                                <a:off x="0" y="-858189"/>
                                <a:ext cx="6238875" cy="1057651"/>
                              </a:xfrm>
                              <a:prstGeom prst="roundRect">
                                <a:avLst>
                                  <a:gd name="adj" fmla="val 1894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209552" y="-756130"/>
                                <a:ext cx="5962649" cy="8868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F34" w:rsidRPr="005C7415" w:rsidRDefault="00835F34" w:rsidP="00835F3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Training &amp; Support</w:t>
                                  </w:r>
                                </w:p>
                                <w:p w:rsidR="00835F34" w:rsidRPr="000107E8" w:rsidRDefault="00835F34" w:rsidP="00835F3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5799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One day’s practical training with a member of staff covering knowledge of how to use demonstration models and associated information</w:t>
                                  </w:r>
                                  <w:r w:rsidRPr="000510EB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.  Initial supervision and guidance at health fairs is followed by full support provided by Cancer Focus NI.</w:t>
                                  </w:r>
                                  <w:r w:rsidRPr="000107E8">
                                    <w:rPr>
                                      <w:sz w:val="20"/>
                                      <w:szCs w:val="20"/>
                                    </w:rPr>
                                    <w:t xml:space="preserve"> ‘Out of pocket’ expenses will be reimbursed in line with agreed guidelines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35F34" w:rsidRPr="000107E8" w:rsidRDefault="00835F34" w:rsidP="00835F3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/>
                          <wps:spPr>
                            <a:xfrm>
                              <a:off x="104776" y="6624805"/>
                              <a:ext cx="6076950" cy="7446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5F34" w:rsidRPr="005C7415" w:rsidRDefault="00835F34" w:rsidP="00835F34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Other Details</w:t>
                                </w:r>
                              </w:p>
                              <w:p w:rsidR="00835F34" w:rsidRPr="00EA76E7" w:rsidRDefault="00835F34" w:rsidP="00835F34">
                                <w:pPr>
                                  <w:jc w:val="both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  <w:r w:rsidRPr="00EA76E7">
                                  <w:rPr>
                                    <w:sz w:val="20"/>
                                    <w:szCs w:val="20"/>
                                  </w:rPr>
                                  <w:t>The recruitment process includes an application form, a meeting with our Volunteer Co-Ordinator and references.</w:t>
                                </w:r>
                                <w:r w:rsidRPr="00EA76E7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We also offer 16-25 year olds the opportunity to take part in the Millennium Volunteers certificated scheme which is endorsed by DSD and Volunteer Now.</w:t>
                                </w:r>
                              </w:p>
                              <w:p w:rsidR="00835F34" w:rsidRPr="00397334" w:rsidRDefault="00835F34" w:rsidP="00835F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20.25pt;margin-top:136.75pt;width:492pt;height:584.75pt;z-index:251656192;mso-width-relative:margin;mso-height-relative:margin" coordsize="62484,7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">
                <v:roundrect id="Rounded Rectangle 25" o:spid="_x0000_s1027" style="position:absolute;left:95;top:65711;width:62389;height:8555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CAcQA&#10;AADbAAAADwAAAGRycy9kb3ducmV2LnhtbESPQWvCQBSE74X+h+UVvNWNiqFEVxFBqMfY2tbbI/ua&#10;hGbfhuxrEv313UKhx2FmvmHW29E1qqcu1J4NzKYJKOLC25pLA68vh8cnUEGQLTaeycCVAmw393dr&#10;zKwfOKf+JKWKEA4ZGqhE2kzrUFTkMEx9Sxy9T985lCi7UtsOhwh3jZ4nSaod1hwXKmxpX1Hxdfp2&#10;BppB0kuxyD/S97dcrtQf3fl2NGbyMO5WoIRG+Q//tZ+tgfkSfr/E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QgHEAAAA2wAAAA8AAAAAAAAAAAAAAAAAmAIAAGRycy9k&#10;b3ducmV2LnhtbFBLBQYAAAAABAAEAPUAAACJAwAAAAA=&#10;" fillcolor="window" strokecolor="#31859c" strokeweight="2pt"/>
                <v:group id="Group 27" o:spid="_x0000_s1028" style="position:absolute;width:62484;height:73694" coordsize="62484,7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9" o:spid="_x0000_s1029" style="position:absolute;width:62388;height:8857" coordorigin="-95" coordsize="62388,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Rounded Rectangle 2" o:spid="_x0000_s1030" style="position:absolute;left:-95;width:62388;height:8857;visibility:visible;mso-wrap-style:square;v-text-anchor:middle" arcsize="146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jpb0A&#10;AADaAAAADwAAAGRycy9kb3ducmV2LnhtbESPSwvCMBCE74L/IazgTVPFF9UoIgh69HHwuDRrW2w2&#10;NYla/70RBI/DzHzDLFaNqcSTnC8tKxj0ExDEmdUl5wrOp21vBsIHZI2VZVLwJg+rZbu1wFTbFx/o&#10;eQy5iBD2KSooQqhTKX1WkEHftzVx9K7WGQxRulxqh68IN5UcJslEGiw5LhRY06ag7HZ8GAW7+9jh&#10;xRym99nZVqd6Y/dyP1Kq22nWcxCBmvAP/9o7rWAI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Qjpb0AAADaAAAADwAAAAAAAAAAAAAAAACYAgAAZHJzL2Rvd25yZXYu&#10;eG1sUEsFBgAAAAAEAAQA9QAAAIIDAAAAAA==&#10;" fillcolor="window" strokecolor="#31859c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left:946;top:666;width:60287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    <v:textbox>
                        <w:txbxContent>
                          <w:p w:rsidR="00835F34" w:rsidRPr="005C7415" w:rsidRDefault="00835F34" w:rsidP="00835F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C7415">
                              <w:rPr>
                                <w:b/>
                              </w:rPr>
                              <w:t>Purpose of Role</w:t>
                            </w:r>
                          </w:p>
                          <w:p w:rsidR="00835F34" w:rsidRPr="000510EB" w:rsidRDefault="00835F34" w:rsidP="00835F3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role involves engaging with individuals, in an informal manner, at venues around </w:t>
                            </w:r>
                            <w:r w:rsidR="00E657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 Ireland to raise awareness of </w:t>
                            </w:r>
                            <w:r w:rsidR="004B01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charity, our services, </w:t>
                            </w:r>
                            <w:r w:rsidRPr="00A45799">
                              <w:rPr>
                                <w:b/>
                                <w:sz w:val="20"/>
                                <w:szCs w:val="20"/>
                              </w:rPr>
                              <w:t>cancer prevention</w:t>
                            </w:r>
                            <w:r w:rsidR="004B01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messages and</w:t>
                            </w:r>
                            <w:r w:rsidRPr="00A457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healthy lifestyle choi</w:t>
                            </w:r>
                            <w:r w:rsidR="004B0139">
                              <w:rPr>
                                <w:b/>
                                <w:sz w:val="20"/>
                                <w:szCs w:val="20"/>
                              </w:rPr>
                              <w:t>ces.</w:t>
                            </w:r>
                          </w:p>
                          <w:p w:rsidR="00835F34" w:rsidRDefault="00835F34" w:rsidP="00835F34"/>
                          <w:p w:rsidR="00835F34" w:rsidRDefault="00835F34" w:rsidP="00835F34"/>
                        </w:txbxContent>
                      </v:textbox>
                    </v:shape>
                  </v:group>
                  <v:group id="Group 14" o:spid="_x0000_s1032" style="position:absolute;top:9550;width:62388;height:9527" coordorigin=",978" coordsize="62388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oundrect id="Rounded Rectangle 5" o:spid="_x0000_s1033" style="position:absolute;top:978;width:62388;height:9527;visibility:visible;mso-wrap-style:square;v-text-anchor:middle" arcsize="93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H6MIA&#10;AADaAAAADwAAAGRycy9kb3ducmV2LnhtbESP3YrCMBSE7wXfIRzBO01VKlKNIqKLy+KFPw9wbI5t&#10;sTkpTbat+/SbhQUvh5n5hlltOlOKhmpXWFYwGUcgiFOrC84U3K6H0QKE88gaS8uk4EUONut+b4WJ&#10;ti2fqbn4TAQIuwQV5N5XiZQuzcmgG9uKOHgPWxv0QdaZ1DW2AW5KOY2iuTRYcFjIsaJdTunz8m0U&#10;yIM07f1nt//y53jvZh/xyTWfSg0H3XYJwlPn3+H/9lEri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kfowgAAANoAAAAPAAAAAAAAAAAAAAAAAJgCAABkcnMvZG93&#10;bnJldi54bWxQSwUGAAAAAAQABAD1AAAAhwMAAAAA&#10;" fillcolor="window" strokecolor="#31859c" strokeweight="2pt"/>
                    <v:shape id="Text Box 8" o:spid="_x0000_s1034" type="#_x0000_t202" style="position:absolute;left:1041;top:1668;width:60293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    <v:textbox>
                        <w:txbxContent>
                          <w:p w:rsidR="00835F34" w:rsidRPr="005C7415" w:rsidRDefault="00835F34" w:rsidP="00835F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it Involve?</w:t>
                            </w:r>
                          </w:p>
                          <w:p w:rsidR="00835F34" w:rsidRPr="000510EB" w:rsidRDefault="00835F34" w:rsidP="00835F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 will work as part of a team representing the charity at health events and information stands in various areas prov</w:t>
                            </w:r>
                            <w:r w:rsidR="003464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</w:t>
                            </w:r>
                            <w:r w:rsidRPr="00A45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ing advice and information with the ultimate aim of </w:t>
                            </w:r>
                            <w:r w:rsidR="004B01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informing the public about our services and </w:t>
                            </w:r>
                            <w:r w:rsidRPr="00A45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redu</w:t>
                            </w:r>
                            <w:r w:rsidR="004B01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cing the incidence of cancer.</w:t>
                            </w:r>
                          </w:p>
                          <w:p w:rsidR="00835F34" w:rsidRDefault="00835F34" w:rsidP="00835F34">
                            <w:pPr>
                              <w:pStyle w:val="ListParagraph"/>
                            </w:pPr>
                          </w:p>
                        </w:txbxContent>
                      </v:textbox>
                    </v:shape>
                  </v:group>
                  <v:group id="Group 11" o:spid="_x0000_s1035" style="position:absolute;left:95;top:19713;width:62389;height:10957" coordorigin="95,-3377" coordsize="62388,10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oundrect id="Rounded Rectangle 12" o:spid="_x0000_s1036" style="position:absolute;left:95;top:-3377;width:62389;height:10490;visibility:visible;mso-wrap-style:square;v-text-anchor:middle" arcsize="114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wdcIA&#10;AADbAAAADwAAAGRycy9kb3ducmV2LnhtbERP24rCMBB9F/Yfwiz4Ipoqi0g1iiuKooh4QfBtaMa2&#10;bDMpTdTu3xtB8G0O5zqjSW0KcafK5ZYVdDsRCOLE6pxTBafjoj0A4TyyxsIyKfgnB5PxV2OEsbYP&#10;3tP94FMRQtjFqCDzvoyldElGBl3HlsSBu9rKoA+wSqWu8BHCTSF7UdSXBnMODRmWNMso+TvcjIKf&#10;3XqRn3/15pKcbq25Oe6WuL0q1fyup0MQnmr/Eb/dKx3m9+D1Sz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rB1wgAAANsAAAAPAAAAAAAAAAAAAAAAAJgCAABkcnMvZG93&#10;bnJldi54bWxQSwUGAAAAAAQABAD1AAAAhwMAAAAA&#10;" fillcolor="window" strokecolor="#31859c" strokeweight="2pt"/>
                    <v:shape id="Text Box 13" o:spid="_x0000_s1037" type="#_x0000_t202" style="position:absolute;left:1047;top:-2435;width:60294;height:8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  <v:textbox>
                        <w:txbxContent>
                          <w:p w:rsidR="00835F34" w:rsidRPr="005C7415" w:rsidRDefault="00835F34" w:rsidP="00835F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Can I Expect from the Role?</w:t>
                            </w:r>
                          </w:p>
                          <w:p w:rsidR="00835F34" w:rsidRPr="00F80B04" w:rsidRDefault="00835F34" w:rsidP="00835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F80B0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Support from dedicated staff who will provide advice and practical support.</w:t>
                            </w:r>
                          </w:p>
                          <w:p w:rsidR="00835F34" w:rsidRPr="00F80B04" w:rsidRDefault="00835F34" w:rsidP="00835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B0247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Develop skills and gain valuable experience which you can include on your CV.</w:t>
                            </w:r>
                          </w:p>
                          <w:p w:rsidR="00835F34" w:rsidRPr="00F80B04" w:rsidRDefault="00835F34" w:rsidP="00835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F80B0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Flexibility to fit your volunteering role in to your own commitments and lifestyle.</w:t>
                            </w:r>
                          </w:p>
                          <w:p w:rsidR="00835F34" w:rsidRPr="00F80B04" w:rsidRDefault="00835F34" w:rsidP="00835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F80B0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Satisfaction in knowing you are making a difference to local cancer patients and their families</w:t>
                            </w:r>
                          </w:p>
                          <w:p w:rsidR="00835F34" w:rsidRDefault="00835F34" w:rsidP="00835F34"/>
                        </w:txbxContent>
                      </v:textbox>
                    </v:shape>
                  </v:group>
                  <v:group id="Group 15" o:spid="_x0000_s1038" style="position:absolute;left:95;top:41392;width:62389;height:5916" coordorigin="95,-6238" coordsize="62388,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oundrect id="Rounded Rectangle 16" o:spid="_x0000_s1039" style="position:absolute;left:95;top:-6238;width:62389;height:5922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Wy8EA&#10;AADbAAAADwAAAGRycy9kb3ducmV2LnhtbERPTWvCQBC9F/wPywje6sYKoaSuIoJQj7Gt2tuQnSah&#10;2dmQHZPor+8WCr3N433OajO6RvXUhdqzgcU8AUVceFtzaeD9bf/4DCoIssXGMxm4UYDNevKwwsz6&#10;gXPqj1KqGMIhQwOVSJtpHYqKHIa5b4kj9+U7hxJhV2rb4RDDXaOfkiTVDmuODRW2tKuo+D5enYFm&#10;kPSzWOaX9HzK5Ub9wX3cD8bMpuP2BZTQKP/iP/erjfN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FsvBAAAA2wAAAA8AAAAAAAAAAAAAAAAAmAIAAGRycy9kb3du&#10;cmV2LnhtbFBLBQYAAAAABAAEAPUAAACGAwAAAAA=&#10;" fillcolor="window" strokecolor="#31859c" strokeweight="2pt"/>
                    <v:shape id="Text Box 17" o:spid="_x0000_s1040" type="#_x0000_t202" style="position:absolute;left:1047;top:-4811;width:60770;height:4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3DsMA&#10;AADb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a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3DsMAAADbAAAADwAAAAAAAAAAAAAAAACYAgAAZHJzL2Rv&#10;d25yZXYueG1sUEsFBgAAAAAEAAQA9QAAAIgDAAAAAA==&#10;" fillcolor="window" stroked="f" strokeweight=".5pt">
                      <v:textbox>
                        <w:txbxContent>
                          <w:p w:rsidR="00835F34" w:rsidRPr="005C7415" w:rsidRDefault="00835F34" w:rsidP="00835F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Location </w:t>
                            </w:r>
                          </w:p>
                          <w:p w:rsidR="00835F34" w:rsidRPr="000510EB" w:rsidRDefault="00835F34" w:rsidP="00835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b/>
                                <w:sz w:val="20"/>
                                <w:szCs w:val="20"/>
                              </w:rPr>
                              <w:t>Various venues throughout Northern Ireland as required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3" o:spid="_x0000_s1041" style="position:absolute;left:95;top:31333;width:62389;height:9475" coordorigin="762,-21042" coordsize="62388,9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Rounded Rectangle 4" o:spid="_x0000_s1042" style="position:absolute;left:762;top:-21042;width:62388;height:9649;visibility:visible;mso-wrap-style:square;v-text-anchor:middle" arcsize="95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HsEA&#10;AADaAAAADwAAAGRycy9kb3ducmV2LnhtbESP3YrCMBSE7wXfIRzBO00VkaWaigrC7uLFrvoAh+bY&#10;H5uTkkRt334jCHs5zMw3zHrTmUY8yPnKsoLZNAFBnFtdcaHgcj5MPkD4gKyxsUwKevKwyYaDNaba&#10;PvmXHqdQiAhhn6KCMoQ2ldLnJRn0U9sSR+9qncEQpSukdviMcNPIeZIspcGK40KJLe1Lym+nu1EQ&#10;vnvX/eyOvf+SeW32h/OsaWulxqNuuwIRqAv/4Xf7UytYwO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+h7BAAAA2gAAAA8AAAAAAAAAAAAAAAAAmAIAAGRycy9kb3du&#10;cmV2LnhtbFBLBQYAAAAABAAEAPUAAACGAwAAAAA=&#10;" fillcolor="window" strokecolor="#31859c" strokeweight="2pt"/>
                    <v:shape id="Text Box 6" o:spid="_x0000_s1043" type="#_x0000_t202" style="position:absolute;left:1714;top:-19592;width:59150;height:7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  <v:textbox>
                        <w:txbxContent>
                          <w:p w:rsidR="00835F34" w:rsidRPr="005C7415" w:rsidRDefault="00835F34" w:rsidP="00835F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Skill or Experience do I need?</w:t>
                            </w:r>
                          </w:p>
                          <w:p w:rsidR="00835F34" w:rsidRPr="000510EB" w:rsidRDefault="00835F34" w:rsidP="00835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Ability to relate well to other people / good interpersonal skills</w:t>
                            </w:r>
                            <w:r w:rsidRPr="0005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5F34" w:rsidRPr="000510EB" w:rsidRDefault="00835F34" w:rsidP="00835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Reliable and responsible disposition</w:t>
                            </w:r>
                            <w:r w:rsidRPr="0005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5F34" w:rsidRPr="000510EB" w:rsidRDefault="00835F34" w:rsidP="00835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Access to a car</w:t>
                            </w:r>
                            <w:r w:rsidRPr="0005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10" o:spid="_x0000_s1044" style="position:absolute;top:47915;width:62388;height:5803" coordorigin=",-5023" coordsize="62388,4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oundrect id="Rounded Rectangle 18" o:spid="_x0000_s1045" style="position:absolute;top:-5023;width:62388;height:4398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nIsMA&#10;AADbAAAADwAAAGRycy9kb3ducmV2LnhtbESPzWrDQAyE74W8w6JAb806LZjiZBNKoNAcnf7fhFex&#10;Tb1a41Vtp09fHQq9Scxo5tN2P4fOjDSkNrKD9SoDQ1xF33Lt4OX58eYeTBJkj11kcnChBPvd4mqL&#10;hY8TlzSepDYawqlAB41IX1ibqoYCplXsiVU7xyGg6DrU1g84aXjo7G2W5TZgy9rQYE+Hhqqv03dw&#10;0E2Sf1Z35Uf+/lbKhcZjeP05One9nB82YIRm+Tf/XT95xVdY/UUH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nIsMAAADbAAAADwAAAAAAAAAAAAAAAACYAgAAZHJzL2Rv&#10;d25yZXYueG1sUEsFBgAAAAAEAAQA9QAAAIgDAAAAAA==&#10;" fillcolor="window" strokecolor="#31859c" strokeweight="2pt"/>
                    <v:shape id="Text Box 19" o:spid="_x0000_s1046" type="#_x0000_t202" style="position:absolute;left:1041;top:-4482;width:59626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  <v:textbox>
                        <w:txbxContent>
                          <w:p w:rsidR="00835F34" w:rsidRDefault="00835F34" w:rsidP="00835F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Hours</w:t>
                            </w:r>
                          </w:p>
                          <w:p w:rsidR="00835F34" w:rsidRPr="00A45799" w:rsidRDefault="00835F34" w:rsidP="00835F3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b/>
                                <w:sz w:val="20"/>
                                <w:szCs w:val="20"/>
                              </w:rPr>
                              <w:t>Mostly weekdays – ideally one day per month minimum for 6 months+</w:t>
                            </w:r>
                          </w:p>
                        </w:txbxContent>
                      </v:textbox>
                    </v:shape>
                  </v:group>
                  <v:group id="Group 24" o:spid="_x0000_s1047" style="position:absolute;left:95;top:54378;width:62389;height:10576" coordorigin=",-8581" coordsize="62388,10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oundrect id="Rounded Rectangle 21" o:spid="_x0000_s1048" style="position:absolute;top:-8581;width:62388;height:10575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EAsMA&#10;AADbAAAADwAAAGRycy9kb3ducmV2LnhtbESPQWvCQBSE74X+h+UVvNWNFkJJXUWEQj3GWtveHtln&#10;Esy+DdnXJPrru4LgcZiZb5jFanSN6qkLtWcDs2kCirjwtubSwP7z/fkVVBBki41nMnCmAKvl48MC&#10;M+sHzqnfSakihEOGBiqRNtM6FBU5DFPfEkfv6DuHEmVXatvhEOGu0fMkSbXDmuNChS1tKipOuz9n&#10;oBkk/S1e8p/0+5DLmfqt+7psjZk8jes3UEKj3MO39oc1MJ/B9Uv8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EAsMAAADbAAAADwAAAAAAAAAAAAAAAACYAgAAZHJzL2Rv&#10;d25yZXYueG1sUEsFBgAAAAAEAAQA9QAAAIgDAAAAAA==&#10;" fillcolor="window" strokecolor="#31859c" strokeweight="2pt"/>
                    <v:shape id="Text Box 22" o:spid="_x0000_s1049" type="#_x0000_t202" style="position:absolute;left:2095;top:-7561;width:59627;height:8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    <v:textbox>
                        <w:txbxContent>
                          <w:p w:rsidR="00835F34" w:rsidRPr="005C7415" w:rsidRDefault="00835F34" w:rsidP="00835F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 &amp; Support</w:t>
                            </w:r>
                          </w:p>
                          <w:p w:rsidR="00835F34" w:rsidRPr="000107E8" w:rsidRDefault="00835F34" w:rsidP="00835F3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45799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One day’s practical training with a member of staff covering knowledge of how to use demonstration models and associated information</w:t>
                            </w:r>
                            <w:r w:rsidRPr="000510E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.  Initial supervision and guidance at health fairs is followed by full support provided by Cancer Focus NI.</w:t>
                            </w:r>
                            <w:r w:rsidRPr="000107E8">
                              <w:rPr>
                                <w:sz w:val="20"/>
                                <w:szCs w:val="20"/>
                              </w:rPr>
                              <w:t xml:space="preserve"> ‘Out of pocket’ expenses will be reimbursed in line with agreed guidelines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5F34" w:rsidRPr="000107E8" w:rsidRDefault="00835F34" w:rsidP="00835F3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6" o:spid="_x0000_s1050" type="#_x0000_t202" style="position:absolute;left:1047;top:66248;width:60770;height:7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YKM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9goxQAAANsAAAAPAAAAAAAAAAAAAAAAAJgCAABkcnMv&#10;ZG93bnJldi54bWxQSwUGAAAAAAQABAD1AAAAigMAAAAA&#10;" fillcolor="window" stroked="f" strokeweight=".5pt">
                    <v:textbox>
                      <w:txbxContent>
                        <w:p w:rsidR="00835F34" w:rsidRPr="005C7415" w:rsidRDefault="00835F34" w:rsidP="00835F3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Other Details</w:t>
                          </w:r>
                        </w:p>
                        <w:p w:rsidR="00835F34" w:rsidRPr="00EA76E7" w:rsidRDefault="00835F34" w:rsidP="00835F34">
                          <w:pPr>
                            <w:jc w:val="both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 w:rsidRPr="00EA76E7">
                            <w:rPr>
                              <w:sz w:val="20"/>
                              <w:szCs w:val="20"/>
                            </w:rPr>
                            <w:t>The recruitment process includes an application form, a meeting with our Volunteer Co-Ordinator and references.</w:t>
                          </w:r>
                          <w:r w:rsidRPr="00EA76E7">
                            <w:rPr>
                              <w:rFonts w:eastAsia="Times New Roman"/>
                              <w:sz w:val="20"/>
                              <w:szCs w:val="20"/>
                              <w:lang w:val="en-US"/>
                            </w:rPr>
                            <w:t xml:space="preserve"> We also offer 16-25 year olds the opportunity to take part in the Millennium Volunteers certificated scheme which is endorsed by DSD and Volunteer Now.</w:t>
                          </w:r>
                        </w:p>
                        <w:p w:rsidR="00835F34" w:rsidRPr="00397334" w:rsidRDefault="00835F34" w:rsidP="00835F3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78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B48B5" wp14:editId="3A8100C6">
                <wp:simplePos x="0" y="0"/>
                <wp:positionH relativeFrom="column">
                  <wp:posOffset>238125</wp:posOffset>
                </wp:positionH>
                <wp:positionV relativeFrom="paragraph">
                  <wp:posOffset>1165225</wp:posOffset>
                </wp:positionV>
                <wp:extent cx="3495675" cy="4095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08" w:rsidRPr="00E17808" w:rsidRDefault="00E17808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Health P</w:t>
                            </w:r>
                            <w:r w:rsidRPr="00E17808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romotion Volunteer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18.75pt;margin-top:91.75pt;width:275.2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" stroked="f">
                <v:textbox>
                  <w:txbxContent>
                    <w:p w:rsidR="00E17808" w:rsidRPr="00E17808" w:rsidRDefault="00E17808">
                      <w:pP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Health P</w:t>
                      </w:r>
                      <w:r w:rsidRPr="00E17808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romotion Volunteer </w:t>
                      </w:r>
                    </w:p>
                  </w:txbxContent>
                </v:textbox>
              </v:shape>
            </w:pict>
          </mc:Fallback>
        </mc:AlternateContent>
      </w:r>
      <w:r w:rsidR="00835F34">
        <w:rPr>
          <w:noProof/>
          <w:lang w:eastAsia="en-GB"/>
        </w:rPr>
        <w:drawing>
          <wp:inline distT="0" distB="0" distL="0" distR="0" wp14:anchorId="33D59A20" wp14:editId="248689FB">
            <wp:extent cx="5715000" cy="1905000"/>
            <wp:effectExtent l="0" t="0" r="0" b="0"/>
            <wp:docPr id="1" name="Picture 1" descr="V:\Folder Level 1\Main Site Care Services\Library Volunteers\Applications\Application Pack and role descriptions\New Volunteer Role Layout\Community Health Events Assis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lder Level 1\Main Site Care Services\Library Volunteers\Applications\Application Pack and role descriptions\New Volunteer Role Layout\Community Health Events Assista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34" w:rsidRDefault="00835F34" w:rsidP="00835F34"/>
    <w:p w:rsidR="0047697D" w:rsidRPr="00835F34" w:rsidRDefault="00835F34" w:rsidP="00835F34">
      <w:pPr>
        <w:tabs>
          <w:tab w:val="left" w:pos="1290"/>
        </w:tabs>
      </w:pPr>
      <w:r>
        <w:tab/>
      </w:r>
      <w:bookmarkStart w:id="0" w:name="_GoBack"/>
      <w:bookmarkEnd w:id="0"/>
    </w:p>
    <w:sectPr w:rsidR="0047697D" w:rsidRPr="00835F34" w:rsidSect="00316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89" w:rsidRDefault="00316689" w:rsidP="00316689">
      <w:pPr>
        <w:spacing w:after="0" w:line="240" w:lineRule="auto"/>
      </w:pPr>
      <w:r>
        <w:separator/>
      </w:r>
    </w:p>
  </w:endnote>
  <w:endnote w:type="continuationSeparator" w:id="0">
    <w:p w:rsidR="00316689" w:rsidRDefault="00316689" w:rsidP="0031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69" w:rsidRDefault="00895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9" w:rsidRPr="00316689" w:rsidRDefault="00316689" w:rsidP="00316689">
    <w:pPr>
      <w:spacing w:after="0" w:line="240" w:lineRule="auto"/>
      <w:jc w:val="center"/>
      <w:rPr>
        <w:sz w:val="20"/>
        <w:szCs w:val="20"/>
      </w:rPr>
    </w:pPr>
    <w:r w:rsidRPr="00316689">
      <w:rPr>
        <w:sz w:val="22"/>
        <w:szCs w:val="22"/>
      </w:rPr>
      <w:t xml:space="preserve">If </w:t>
    </w:r>
    <w:r w:rsidRPr="00316689">
      <w:rPr>
        <w:sz w:val="20"/>
        <w:szCs w:val="20"/>
      </w:rPr>
      <w:t>you would like to find out more about this role or any other aspect of volunteering please contact:</w:t>
    </w:r>
  </w:p>
  <w:p w:rsidR="00316689" w:rsidRPr="00316689" w:rsidRDefault="00E657AD" w:rsidP="0031668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Jade Knowles</w:t>
    </w:r>
    <w:r w:rsidR="00316689" w:rsidRPr="00316689">
      <w:rPr>
        <w:sz w:val="20"/>
        <w:szCs w:val="20"/>
      </w:rPr>
      <w:t xml:space="preserve"> at 9066 3281</w:t>
    </w:r>
    <w:r w:rsidR="00141345">
      <w:rPr>
        <w:sz w:val="20"/>
        <w:szCs w:val="20"/>
      </w:rPr>
      <w:t xml:space="preserve"> </w:t>
    </w:r>
    <w:r w:rsidR="00316689" w:rsidRPr="00316689">
      <w:rPr>
        <w:sz w:val="20"/>
        <w:szCs w:val="20"/>
      </w:rPr>
      <w:t xml:space="preserve">or email </w:t>
    </w:r>
    <w:hyperlink r:id="rId1" w:history="1">
      <w:r w:rsidRPr="004C4653">
        <w:rPr>
          <w:rStyle w:val="Hyperlink"/>
          <w:sz w:val="20"/>
          <w:szCs w:val="20"/>
        </w:rPr>
        <w:t>volunteer@cancerfocusni.org</w:t>
      </w:r>
    </w:hyperlink>
  </w:p>
  <w:p w:rsidR="00316689" w:rsidRPr="00316689" w:rsidRDefault="00316689" w:rsidP="00316689">
    <w:pPr>
      <w:tabs>
        <w:tab w:val="center" w:pos="4513"/>
        <w:tab w:val="right" w:pos="9026"/>
      </w:tabs>
      <w:spacing w:after="0" w:line="240" w:lineRule="auto"/>
      <w:rPr>
        <w:sz w:val="22"/>
        <w:szCs w:val="22"/>
      </w:rPr>
    </w:pPr>
  </w:p>
  <w:p w:rsidR="00316689" w:rsidRDefault="00316689">
    <w:pPr>
      <w:pStyle w:val="Footer"/>
    </w:pPr>
  </w:p>
  <w:p w:rsidR="00316689" w:rsidRDefault="00316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69" w:rsidRDefault="00895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89" w:rsidRDefault="00316689" w:rsidP="00316689">
      <w:pPr>
        <w:spacing w:after="0" w:line="240" w:lineRule="auto"/>
      </w:pPr>
      <w:r>
        <w:separator/>
      </w:r>
    </w:p>
  </w:footnote>
  <w:footnote w:type="continuationSeparator" w:id="0">
    <w:p w:rsidR="00316689" w:rsidRDefault="00316689" w:rsidP="0031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69" w:rsidRDefault="00895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69" w:rsidRDefault="008950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69" w:rsidRDefault="00895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B10"/>
    <w:multiLevelType w:val="hybridMultilevel"/>
    <w:tmpl w:val="EEC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610C"/>
    <w:multiLevelType w:val="hybridMultilevel"/>
    <w:tmpl w:val="A32E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FF8"/>
    <w:multiLevelType w:val="hybridMultilevel"/>
    <w:tmpl w:val="AA1E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141345"/>
    <w:rsid w:val="00316689"/>
    <w:rsid w:val="00346473"/>
    <w:rsid w:val="0047697D"/>
    <w:rsid w:val="004B0139"/>
    <w:rsid w:val="00722066"/>
    <w:rsid w:val="00835F34"/>
    <w:rsid w:val="00895069"/>
    <w:rsid w:val="00A2021B"/>
    <w:rsid w:val="00D40E74"/>
    <w:rsid w:val="00E17808"/>
    <w:rsid w:val="00E657AD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34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89"/>
  </w:style>
  <w:style w:type="paragraph" w:styleId="Footer">
    <w:name w:val="footer"/>
    <w:basedOn w:val="Normal"/>
    <w:link w:val="FooterChar"/>
    <w:uiPriority w:val="99"/>
    <w:unhideWhenUsed/>
    <w:rsid w:val="0031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89"/>
  </w:style>
  <w:style w:type="character" w:styleId="Hyperlink">
    <w:name w:val="Hyperlink"/>
    <w:basedOn w:val="DefaultParagraphFont"/>
    <w:uiPriority w:val="99"/>
    <w:unhideWhenUsed/>
    <w:rsid w:val="0089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34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89"/>
  </w:style>
  <w:style w:type="paragraph" w:styleId="Footer">
    <w:name w:val="footer"/>
    <w:basedOn w:val="Normal"/>
    <w:link w:val="FooterChar"/>
    <w:uiPriority w:val="99"/>
    <w:unhideWhenUsed/>
    <w:rsid w:val="0031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89"/>
  </w:style>
  <w:style w:type="character" w:styleId="Hyperlink">
    <w:name w:val="Hyperlink"/>
    <w:basedOn w:val="DefaultParagraphFont"/>
    <w:uiPriority w:val="99"/>
    <w:unhideWhenUsed/>
    <w:rsid w:val="0089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cancerfocu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Davidson</dc:creator>
  <cp:lastModifiedBy>Ruth Davidson</cp:lastModifiedBy>
  <cp:revision>11</cp:revision>
  <cp:lastPrinted>2019-02-26T13:26:00Z</cp:lastPrinted>
  <dcterms:created xsi:type="dcterms:W3CDTF">2016-10-25T12:17:00Z</dcterms:created>
  <dcterms:modified xsi:type="dcterms:W3CDTF">2019-08-30T13:59:00Z</dcterms:modified>
</cp:coreProperties>
</file>